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619914" w14:textId="022212E4" w:rsidR="00CE734E" w:rsidRPr="00B05E36" w:rsidRDefault="008956E2" w:rsidP="00B05E36">
      <w:pPr>
        <w:spacing w:after="0" w:line="240" w:lineRule="auto"/>
        <w:rPr>
          <w:b/>
          <w:sz w:val="32"/>
          <w:lang w:val="en-CA"/>
        </w:rPr>
      </w:pPr>
      <w:r>
        <w:rPr>
          <w:b/>
          <w:sz w:val="32"/>
          <w:lang w:val="en-CA"/>
        </w:rPr>
        <w:t xml:space="preserve">Internal QC: </w:t>
      </w:r>
      <w:r w:rsidR="00B05E36" w:rsidRPr="00B05E36">
        <w:rPr>
          <w:b/>
          <w:sz w:val="32"/>
          <w:lang w:val="en-CA"/>
        </w:rPr>
        <w:t>1x</w:t>
      </w:r>
      <w:r>
        <w:rPr>
          <w:b/>
          <w:sz w:val="32"/>
          <w:lang w:val="en-CA"/>
        </w:rPr>
        <w:t xml:space="preserve"> Screw</w:t>
      </w:r>
      <w:r w:rsidR="00B05E36" w:rsidRPr="00B05E36">
        <w:rPr>
          <w:b/>
          <w:sz w:val="32"/>
          <w:lang w:val="en-CA"/>
        </w:rPr>
        <w:t xml:space="preserve"> Cell</w:t>
      </w:r>
    </w:p>
    <w:p w14:paraId="093A486B" w14:textId="77777777" w:rsidR="00B05E36" w:rsidRDefault="00B05E36" w:rsidP="00B05E36">
      <w:pPr>
        <w:spacing w:after="0" w:line="240" w:lineRule="auto"/>
        <w:rPr>
          <w:lang w:val="en-CA"/>
        </w:rPr>
      </w:pPr>
    </w:p>
    <w:p w14:paraId="1BF8F489" w14:textId="77777777" w:rsidR="00B05E36" w:rsidRPr="00675B90" w:rsidRDefault="00675B90" w:rsidP="00B05E36">
      <w:pPr>
        <w:spacing w:after="0" w:line="240" w:lineRule="auto"/>
        <w:rPr>
          <w:b/>
          <w:lang w:val="en-CA"/>
        </w:rPr>
      </w:pPr>
      <w:r>
        <w:rPr>
          <w:b/>
          <w:lang w:val="en-CA"/>
        </w:rPr>
        <w:t>Order D</w:t>
      </w:r>
      <w:r w:rsidR="00B05E36" w:rsidRPr="00675B90">
        <w:rPr>
          <w:b/>
          <w:lang w:val="en-CA"/>
        </w:rPr>
        <w:t>escription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2337"/>
        <w:gridCol w:w="2338"/>
      </w:tblGrid>
      <w:tr w:rsidR="00B05E36" w14:paraId="7E2DE522" w14:textId="77777777" w:rsidTr="00B05E36">
        <w:tc>
          <w:tcPr>
            <w:tcW w:w="4675" w:type="dxa"/>
          </w:tcPr>
          <w:p w14:paraId="38C9E012" w14:textId="77777777" w:rsidR="00B05E36" w:rsidRPr="00102F1D" w:rsidRDefault="00B05E36">
            <w:pPr>
              <w:rPr>
                <w:b/>
                <w:lang w:val="en-CA"/>
              </w:rPr>
            </w:pPr>
            <w:r w:rsidRPr="00102F1D">
              <w:rPr>
                <w:b/>
                <w:lang w:val="en-CA"/>
              </w:rPr>
              <w:t>Client</w:t>
            </w:r>
          </w:p>
        </w:tc>
        <w:tc>
          <w:tcPr>
            <w:tcW w:w="4675" w:type="dxa"/>
            <w:gridSpan w:val="2"/>
          </w:tcPr>
          <w:p w14:paraId="33A5E423" w14:textId="77777777" w:rsidR="00B05E36" w:rsidRDefault="00B05E36">
            <w:pPr>
              <w:rPr>
                <w:lang w:val="en-CA"/>
              </w:rPr>
            </w:pPr>
          </w:p>
        </w:tc>
      </w:tr>
      <w:tr w:rsidR="00B05E36" w14:paraId="086BA62D" w14:textId="77777777" w:rsidTr="00B05E36">
        <w:tc>
          <w:tcPr>
            <w:tcW w:w="4675" w:type="dxa"/>
          </w:tcPr>
          <w:p w14:paraId="41BC4210" w14:textId="77777777" w:rsidR="00B05E36" w:rsidRPr="00102F1D" w:rsidRDefault="00B05E36">
            <w:pPr>
              <w:rPr>
                <w:b/>
                <w:lang w:val="en-CA"/>
              </w:rPr>
            </w:pPr>
            <w:r w:rsidRPr="00102F1D">
              <w:rPr>
                <w:b/>
                <w:lang w:val="en-CA"/>
              </w:rPr>
              <w:t>Order #</w:t>
            </w:r>
          </w:p>
        </w:tc>
        <w:tc>
          <w:tcPr>
            <w:tcW w:w="4675" w:type="dxa"/>
            <w:gridSpan w:val="2"/>
          </w:tcPr>
          <w:p w14:paraId="6E3F2B43" w14:textId="77777777" w:rsidR="00B05E36" w:rsidRDefault="00B05E36" w:rsidP="00D2418C">
            <w:pPr>
              <w:tabs>
                <w:tab w:val="left" w:pos="1530"/>
              </w:tabs>
              <w:rPr>
                <w:lang w:val="en-CA"/>
              </w:rPr>
            </w:pPr>
          </w:p>
        </w:tc>
      </w:tr>
      <w:tr w:rsidR="00B05E36" w14:paraId="266FDDF9" w14:textId="77777777" w:rsidTr="00B05E36">
        <w:tc>
          <w:tcPr>
            <w:tcW w:w="4675" w:type="dxa"/>
          </w:tcPr>
          <w:p w14:paraId="24D2B124" w14:textId="77777777" w:rsidR="00B05E36" w:rsidRPr="00102F1D" w:rsidRDefault="00B05E36">
            <w:pPr>
              <w:rPr>
                <w:b/>
                <w:lang w:val="en-CA"/>
              </w:rPr>
            </w:pPr>
            <w:r w:rsidRPr="00102F1D">
              <w:rPr>
                <w:b/>
                <w:lang w:val="en-CA"/>
              </w:rPr>
              <w:t>Order component description</w:t>
            </w:r>
          </w:p>
        </w:tc>
        <w:tc>
          <w:tcPr>
            <w:tcW w:w="4675" w:type="dxa"/>
            <w:gridSpan w:val="2"/>
          </w:tcPr>
          <w:p w14:paraId="41E26CAC" w14:textId="50CD7BA5" w:rsidR="00B05E36" w:rsidRDefault="00B05E36" w:rsidP="000017AF">
            <w:pPr>
              <w:rPr>
                <w:lang w:val="en-CA"/>
              </w:rPr>
            </w:pPr>
            <w:r>
              <w:rPr>
                <w:lang w:val="en-CA"/>
              </w:rPr>
              <w:t>Screw Cell 1x</w:t>
            </w:r>
          </w:p>
        </w:tc>
      </w:tr>
      <w:tr w:rsidR="00B05E36" w14:paraId="3F7545AF" w14:textId="77777777" w:rsidTr="00B05E36">
        <w:tc>
          <w:tcPr>
            <w:tcW w:w="4675" w:type="dxa"/>
          </w:tcPr>
          <w:p w14:paraId="2CA36AFB" w14:textId="77777777" w:rsidR="00B05E36" w:rsidRPr="00102F1D" w:rsidRDefault="00B05E36">
            <w:pPr>
              <w:rPr>
                <w:b/>
                <w:lang w:val="en-CA"/>
              </w:rPr>
            </w:pPr>
            <w:r w:rsidRPr="00102F1D">
              <w:rPr>
                <w:b/>
                <w:lang w:val="en-CA"/>
              </w:rPr>
              <w:t>Version</w:t>
            </w:r>
          </w:p>
        </w:tc>
        <w:tc>
          <w:tcPr>
            <w:tcW w:w="4675" w:type="dxa"/>
            <w:gridSpan w:val="2"/>
          </w:tcPr>
          <w:p w14:paraId="144BEAA4" w14:textId="5C372B03" w:rsidR="00B05E36" w:rsidRDefault="00B05E36" w:rsidP="00C11C45">
            <w:pPr>
              <w:rPr>
                <w:lang w:val="en-CA"/>
              </w:rPr>
            </w:pPr>
            <w:r>
              <w:rPr>
                <w:lang w:val="en-CA"/>
              </w:rPr>
              <w:t>1.3RC HN 5mm rev</w:t>
            </w:r>
            <w:r w:rsidR="002B3A1B">
              <w:rPr>
                <w:lang w:val="en-CA"/>
              </w:rPr>
              <w:t>4</w:t>
            </w:r>
            <w:bookmarkStart w:id="0" w:name="_GoBack"/>
            <w:bookmarkEnd w:id="0"/>
          </w:p>
        </w:tc>
      </w:tr>
      <w:tr w:rsidR="00D165A5" w14:paraId="7EAA7FBF" w14:textId="77777777" w:rsidTr="00714810">
        <w:tc>
          <w:tcPr>
            <w:tcW w:w="4675" w:type="dxa"/>
          </w:tcPr>
          <w:p w14:paraId="10FF1595" w14:textId="211A4ECA" w:rsidR="00D165A5" w:rsidRPr="00102F1D" w:rsidRDefault="00D165A5" w:rsidP="00B05E36">
            <w:pPr>
              <w:rPr>
                <w:b/>
                <w:lang w:val="en-CA"/>
              </w:rPr>
            </w:pPr>
            <w:r w:rsidRPr="00102F1D">
              <w:rPr>
                <w:b/>
                <w:lang w:val="en-CA"/>
              </w:rPr>
              <w:t>Number of items</w:t>
            </w:r>
            <w:r>
              <w:rPr>
                <w:b/>
                <w:lang w:val="en-CA"/>
              </w:rPr>
              <w:t xml:space="preserve"> / Start date</w:t>
            </w:r>
          </w:p>
        </w:tc>
        <w:tc>
          <w:tcPr>
            <w:tcW w:w="2337" w:type="dxa"/>
          </w:tcPr>
          <w:p w14:paraId="54675EE5" w14:textId="77777777" w:rsidR="00D165A5" w:rsidRDefault="00D165A5" w:rsidP="00B05E36">
            <w:pPr>
              <w:rPr>
                <w:lang w:val="en-CA"/>
              </w:rPr>
            </w:pPr>
          </w:p>
        </w:tc>
        <w:tc>
          <w:tcPr>
            <w:tcW w:w="2338" w:type="dxa"/>
          </w:tcPr>
          <w:p w14:paraId="24EBA1CA" w14:textId="5C34106F" w:rsidR="00D165A5" w:rsidRDefault="00D165A5" w:rsidP="00B05E36">
            <w:pPr>
              <w:rPr>
                <w:lang w:val="en-CA"/>
              </w:rPr>
            </w:pPr>
          </w:p>
        </w:tc>
      </w:tr>
      <w:tr w:rsidR="004F65C8" w14:paraId="2348837B" w14:textId="77777777" w:rsidTr="00B05E36">
        <w:tc>
          <w:tcPr>
            <w:tcW w:w="4675" w:type="dxa"/>
          </w:tcPr>
          <w:p w14:paraId="6DF3B985" w14:textId="6D5599D9" w:rsidR="004F65C8" w:rsidRPr="00102F1D" w:rsidRDefault="004F65C8" w:rsidP="004F65C8">
            <w:pPr>
              <w:rPr>
                <w:b/>
                <w:lang w:val="en-CA"/>
              </w:rPr>
            </w:pPr>
            <w:r w:rsidRPr="00102F1D">
              <w:rPr>
                <w:b/>
                <w:lang w:val="en-CA"/>
              </w:rPr>
              <w:t>Batch #</w:t>
            </w:r>
          </w:p>
        </w:tc>
        <w:tc>
          <w:tcPr>
            <w:tcW w:w="4675" w:type="dxa"/>
            <w:gridSpan w:val="2"/>
          </w:tcPr>
          <w:p w14:paraId="3A211C54" w14:textId="77777777" w:rsidR="004F65C8" w:rsidRDefault="004F65C8" w:rsidP="004F65C8">
            <w:pPr>
              <w:rPr>
                <w:lang w:val="en-CA"/>
              </w:rPr>
            </w:pPr>
          </w:p>
        </w:tc>
      </w:tr>
    </w:tbl>
    <w:p w14:paraId="2FE8CBAB" w14:textId="77777777" w:rsidR="00B05E36" w:rsidRDefault="00B05E36" w:rsidP="009E13D8">
      <w:pPr>
        <w:spacing w:after="0" w:line="240" w:lineRule="auto"/>
        <w:rPr>
          <w:lang w:val="en-CA"/>
        </w:rPr>
      </w:pPr>
    </w:p>
    <w:p w14:paraId="3FFCB3A5" w14:textId="0C2C7296" w:rsidR="00B05E36" w:rsidRPr="00675B90" w:rsidRDefault="0043361F" w:rsidP="009E13D8">
      <w:pPr>
        <w:spacing w:after="0" w:line="240" w:lineRule="auto"/>
        <w:rPr>
          <w:b/>
          <w:lang w:val="en-CA"/>
        </w:rPr>
      </w:pPr>
      <w:r>
        <w:rPr>
          <w:b/>
          <w:lang w:val="en-CA"/>
        </w:rPr>
        <w:t xml:space="preserve">Final </w:t>
      </w:r>
      <w:r w:rsidR="00B05E36" w:rsidRPr="00675B90">
        <w:rPr>
          <w:b/>
          <w:lang w:val="en-CA"/>
        </w:rPr>
        <w:t>QC Checklist</w:t>
      </w:r>
      <w:r w:rsidR="00E815DA">
        <w:rPr>
          <w:b/>
          <w:lang w:val="en-CA"/>
        </w:rPr>
        <w:t xml:space="preserve"> </w:t>
      </w:r>
      <w:r w:rsidR="00E815DA">
        <w:rPr>
          <w:lang w:val="en-CA"/>
        </w:rPr>
        <w:sym w:font="Wingdings" w:char="F0FE"/>
      </w:r>
      <w:r w:rsidR="00484DD2">
        <w:rPr>
          <w:b/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8117"/>
        <w:gridCol w:w="812"/>
      </w:tblGrid>
      <w:tr w:rsidR="00102F1D" w14:paraId="784BF565" w14:textId="77777777" w:rsidTr="00102F1D">
        <w:tc>
          <w:tcPr>
            <w:tcW w:w="421" w:type="dxa"/>
          </w:tcPr>
          <w:p w14:paraId="5C84A80B" w14:textId="77777777" w:rsidR="00102F1D" w:rsidRPr="00102F1D" w:rsidRDefault="00102F1D">
            <w:pPr>
              <w:rPr>
                <w:b/>
                <w:lang w:val="en-CA"/>
              </w:rPr>
            </w:pPr>
            <w:r w:rsidRPr="00102F1D">
              <w:rPr>
                <w:b/>
                <w:lang w:val="en-CA"/>
              </w:rPr>
              <w:t>#</w:t>
            </w:r>
          </w:p>
        </w:tc>
        <w:tc>
          <w:tcPr>
            <w:tcW w:w="8117" w:type="dxa"/>
          </w:tcPr>
          <w:p w14:paraId="682F856F" w14:textId="77777777" w:rsidR="00102F1D" w:rsidRPr="00102F1D" w:rsidRDefault="00102F1D">
            <w:pPr>
              <w:rPr>
                <w:b/>
                <w:lang w:val="en-CA"/>
              </w:rPr>
            </w:pPr>
            <w:r w:rsidRPr="00102F1D">
              <w:rPr>
                <w:b/>
                <w:lang w:val="en-CA"/>
              </w:rPr>
              <w:t>Procedure</w:t>
            </w:r>
          </w:p>
        </w:tc>
        <w:tc>
          <w:tcPr>
            <w:tcW w:w="812" w:type="dxa"/>
          </w:tcPr>
          <w:p w14:paraId="021EF28E" w14:textId="77777777" w:rsidR="00102F1D" w:rsidRPr="00102F1D" w:rsidRDefault="00102F1D" w:rsidP="00B84B56">
            <w:pPr>
              <w:jc w:val="center"/>
              <w:rPr>
                <w:b/>
                <w:lang w:val="en-CA"/>
              </w:rPr>
            </w:pPr>
            <w:r w:rsidRPr="00102F1D">
              <w:rPr>
                <w:b/>
                <w:lang w:val="en-CA"/>
              </w:rPr>
              <w:t>Check</w:t>
            </w:r>
          </w:p>
        </w:tc>
      </w:tr>
      <w:tr w:rsidR="00102F1D" w14:paraId="5B228DAD" w14:textId="77777777" w:rsidTr="00102F1D">
        <w:tc>
          <w:tcPr>
            <w:tcW w:w="421" w:type="dxa"/>
          </w:tcPr>
          <w:p w14:paraId="15120C4C" w14:textId="77777777" w:rsidR="00102F1D" w:rsidRDefault="00102F1D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8117" w:type="dxa"/>
          </w:tcPr>
          <w:p w14:paraId="356DA0AC" w14:textId="77777777" w:rsidR="00102F1D" w:rsidRDefault="00102F1D">
            <w:pPr>
              <w:rPr>
                <w:lang w:val="en-CA"/>
              </w:rPr>
            </w:pPr>
            <w:r>
              <w:rPr>
                <w:lang w:val="en-CA"/>
              </w:rPr>
              <w:t>No significant geometry defects</w:t>
            </w:r>
            <w:r w:rsidR="0043361F">
              <w:rPr>
                <w:lang w:val="en-CA"/>
              </w:rPr>
              <w:t>:</w:t>
            </w:r>
          </w:p>
          <w:p w14:paraId="1FA9CCC7" w14:textId="68C0C04D" w:rsidR="0043361F" w:rsidRDefault="0043361F" w:rsidP="0043361F">
            <w:pPr>
              <w:pStyle w:val="ListParagraph"/>
              <w:numPr>
                <w:ilvl w:val="0"/>
                <w:numId w:val="1"/>
              </w:numPr>
              <w:rPr>
                <w:lang w:val="en-CA"/>
              </w:rPr>
            </w:pPr>
            <w:r>
              <w:rPr>
                <w:lang w:val="en-CA"/>
              </w:rPr>
              <w:t>High fidelity of CAD model features</w:t>
            </w:r>
          </w:p>
          <w:p w14:paraId="059E3D5F" w14:textId="5D1D2D45" w:rsidR="0043361F" w:rsidRDefault="0043361F" w:rsidP="0043361F">
            <w:pPr>
              <w:pStyle w:val="ListParagraph"/>
              <w:numPr>
                <w:ilvl w:val="0"/>
                <w:numId w:val="1"/>
              </w:numPr>
              <w:rPr>
                <w:lang w:val="en-CA"/>
              </w:rPr>
            </w:pPr>
            <w:r>
              <w:rPr>
                <w:lang w:val="en-CA"/>
              </w:rPr>
              <w:t>Surface parallelism, especially at component contact points</w:t>
            </w:r>
          </w:p>
          <w:p w14:paraId="41CC6B5C" w14:textId="77777777" w:rsidR="0043361F" w:rsidRDefault="0043361F" w:rsidP="0043361F">
            <w:pPr>
              <w:pStyle w:val="ListParagraph"/>
              <w:numPr>
                <w:ilvl w:val="0"/>
                <w:numId w:val="1"/>
              </w:numPr>
              <w:rPr>
                <w:lang w:val="en-CA"/>
              </w:rPr>
            </w:pPr>
            <w:r>
              <w:rPr>
                <w:lang w:val="en-CA"/>
              </w:rPr>
              <w:t>No significant gashes or chips</w:t>
            </w:r>
          </w:p>
          <w:p w14:paraId="706E79AD" w14:textId="0B669869" w:rsidR="004B0D51" w:rsidRPr="0043361F" w:rsidRDefault="004B0D51" w:rsidP="0043361F">
            <w:pPr>
              <w:pStyle w:val="ListParagraph"/>
              <w:numPr>
                <w:ilvl w:val="0"/>
                <w:numId w:val="1"/>
              </w:numPr>
              <w:rPr>
                <w:lang w:val="en-CA"/>
              </w:rPr>
            </w:pPr>
            <w:r>
              <w:rPr>
                <w:lang w:val="en-CA"/>
              </w:rPr>
              <w:t>Cell alignment pins are intact and cell components align</w:t>
            </w:r>
          </w:p>
        </w:tc>
        <w:tc>
          <w:tcPr>
            <w:tcW w:w="812" w:type="dxa"/>
          </w:tcPr>
          <w:p w14:paraId="593ED948" w14:textId="77777777" w:rsidR="00102F1D" w:rsidRDefault="00102F1D" w:rsidP="00B84B56">
            <w:pPr>
              <w:jc w:val="center"/>
              <w:rPr>
                <w:lang w:val="en-CA"/>
              </w:rPr>
            </w:pPr>
          </w:p>
        </w:tc>
      </w:tr>
      <w:tr w:rsidR="00102F1D" w14:paraId="12EFE1BA" w14:textId="77777777" w:rsidTr="00102F1D">
        <w:tc>
          <w:tcPr>
            <w:tcW w:w="421" w:type="dxa"/>
          </w:tcPr>
          <w:p w14:paraId="57A1FC9D" w14:textId="77777777" w:rsidR="00102F1D" w:rsidRDefault="00102F1D">
            <w:pPr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8117" w:type="dxa"/>
          </w:tcPr>
          <w:p w14:paraId="228E92D3" w14:textId="37EFA81C" w:rsidR="00102F1D" w:rsidRDefault="00102F1D">
            <w:pPr>
              <w:rPr>
                <w:lang w:val="en-CA"/>
              </w:rPr>
            </w:pPr>
            <w:r>
              <w:rPr>
                <w:lang w:val="en-CA"/>
              </w:rPr>
              <w:t xml:space="preserve">No </w:t>
            </w:r>
            <w:r w:rsidR="004839F4">
              <w:rPr>
                <w:lang w:val="en-CA"/>
              </w:rPr>
              <w:t xml:space="preserve">significant </w:t>
            </w:r>
            <w:r>
              <w:rPr>
                <w:lang w:val="en-CA"/>
              </w:rPr>
              <w:t>chip interface region damage</w:t>
            </w:r>
            <w:r w:rsidR="0043361F">
              <w:rPr>
                <w:lang w:val="en-CA"/>
              </w:rPr>
              <w:t>:</w:t>
            </w:r>
          </w:p>
          <w:p w14:paraId="6BC67444" w14:textId="61074BD1" w:rsidR="0043361F" w:rsidRDefault="0043361F" w:rsidP="000A3FA8">
            <w:pPr>
              <w:pStyle w:val="ListParagraph"/>
              <w:numPr>
                <w:ilvl w:val="0"/>
                <w:numId w:val="2"/>
              </w:numPr>
              <w:rPr>
                <w:lang w:val="en-CA"/>
              </w:rPr>
            </w:pPr>
            <w:r>
              <w:rPr>
                <w:lang w:val="en-CA"/>
              </w:rPr>
              <w:t>Mostly smooth chip well, tolerance for occasional small area defects</w:t>
            </w:r>
          </w:p>
          <w:p w14:paraId="7C64F9E9" w14:textId="5C9B1DF6" w:rsidR="0043361F" w:rsidRPr="0043361F" w:rsidRDefault="0043361F" w:rsidP="000A3FA8">
            <w:pPr>
              <w:pStyle w:val="ListParagraph"/>
              <w:numPr>
                <w:ilvl w:val="0"/>
                <w:numId w:val="2"/>
              </w:numPr>
              <w:rPr>
                <w:lang w:val="en-CA"/>
              </w:rPr>
            </w:pPr>
            <w:r>
              <w:rPr>
                <w:lang w:val="en-CA"/>
              </w:rPr>
              <w:t xml:space="preserve">Mostly smooth chip compression ring, tolerance for occasional singular defects of low depth (i.e. </w:t>
            </w:r>
            <w:r w:rsidR="0065347D">
              <w:rPr>
                <w:lang w:val="en-CA"/>
              </w:rPr>
              <w:t>&lt;50um, grit 240 sandpaper grain size)</w:t>
            </w:r>
          </w:p>
        </w:tc>
        <w:tc>
          <w:tcPr>
            <w:tcW w:w="812" w:type="dxa"/>
          </w:tcPr>
          <w:p w14:paraId="48D4488B" w14:textId="77777777" w:rsidR="00102F1D" w:rsidRDefault="00102F1D" w:rsidP="00B84B56">
            <w:pPr>
              <w:jc w:val="center"/>
              <w:rPr>
                <w:lang w:val="en-CA"/>
              </w:rPr>
            </w:pPr>
          </w:p>
        </w:tc>
      </w:tr>
      <w:tr w:rsidR="00102F1D" w14:paraId="0A9EC500" w14:textId="77777777" w:rsidTr="00102F1D">
        <w:tc>
          <w:tcPr>
            <w:tcW w:w="421" w:type="dxa"/>
          </w:tcPr>
          <w:p w14:paraId="17B35F42" w14:textId="77777777" w:rsidR="00102F1D" w:rsidRDefault="00102F1D" w:rsidP="009E13D8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8117" w:type="dxa"/>
          </w:tcPr>
          <w:p w14:paraId="05D57307" w14:textId="2C4BD93B" w:rsidR="00102F1D" w:rsidRDefault="00102F1D" w:rsidP="009E13D8">
            <w:pPr>
              <w:rPr>
                <w:lang w:val="en-CA"/>
              </w:rPr>
            </w:pPr>
            <w:r>
              <w:rPr>
                <w:lang w:val="en-CA"/>
              </w:rPr>
              <w:t xml:space="preserve">No </w:t>
            </w:r>
            <w:r w:rsidR="004839F4">
              <w:rPr>
                <w:lang w:val="en-CA"/>
              </w:rPr>
              <w:t>significant</w:t>
            </w:r>
            <w:r>
              <w:rPr>
                <w:lang w:val="en-CA"/>
              </w:rPr>
              <w:t xml:space="preserve"> </w:t>
            </w:r>
            <w:r w:rsidR="004839F4">
              <w:rPr>
                <w:lang w:val="en-CA"/>
              </w:rPr>
              <w:t>production</w:t>
            </w:r>
            <w:r>
              <w:rPr>
                <w:lang w:val="en-CA"/>
              </w:rPr>
              <w:t xml:space="preserve"> residues</w:t>
            </w:r>
            <w:r w:rsidR="004839F4">
              <w:rPr>
                <w:lang w:val="en-CA"/>
              </w:rPr>
              <w:t>:</w:t>
            </w:r>
          </w:p>
          <w:p w14:paraId="63F58EAE" w14:textId="77777777" w:rsidR="004839F4" w:rsidRDefault="004839F4" w:rsidP="000A3FA8">
            <w:pPr>
              <w:pStyle w:val="ListParagraph"/>
              <w:numPr>
                <w:ilvl w:val="0"/>
                <w:numId w:val="3"/>
              </w:numPr>
              <w:rPr>
                <w:lang w:val="en-CA"/>
              </w:rPr>
            </w:pPr>
            <w:r>
              <w:rPr>
                <w:lang w:val="en-CA"/>
              </w:rPr>
              <w:t>No resin residues: sticky, smooth shiny spots that have a different texture from surroundings especially in chip interface regions, channels, and electrolyte wells</w:t>
            </w:r>
          </w:p>
          <w:p w14:paraId="575A33C7" w14:textId="69EF5EB1" w:rsidR="004839F4" w:rsidRPr="004839F4" w:rsidRDefault="004839F4" w:rsidP="000A3FA8">
            <w:pPr>
              <w:pStyle w:val="ListParagraph"/>
              <w:numPr>
                <w:ilvl w:val="0"/>
                <w:numId w:val="3"/>
              </w:numPr>
              <w:rPr>
                <w:lang w:val="en-CA"/>
              </w:rPr>
            </w:pPr>
            <w:r>
              <w:rPr>
                <w:lang w:val="en-CA"/>
              </w:rPr>
              <w:t>No sanding residues: grainy</w:t>
            </w:r>
            <w:r w:rsidR="00F20358">
              <w:rPr>
                <w:lang w:val="en-CA"/>
              </w:rPr>
              <w:t xml:space="preserve">, powdery patches that may be rolling free or </w:t>
            </w:r>
            <w:r w:rsidR="000A69E1">
              <w:rPr>
                <w:lang w:val="en-CA"/>
              </w:rPr>
              <w:t>well-</w:t>
            </w:r>
            <w:r w:rsidR="00F20358">
              <w:rPr>
                <w:lang w:val="en-CA"/>
              </w:rPr>
              <w:t>adhered to the material, especially in chip interface regions, channels, and electrolyte wells</w:t>
            </w:r>
          </w:p>
        </w:tc>
        <w:tc>
          <w:tcPr>
            <w:tcW w:w="812" w:type="dxa"/>
          </w:tcPr>
          <w:p w14:paraId="3A813A1A" w14:textId="77777777" w:rsidR="00102F1D" w:rsidRDefault="00102F1D" w:rsidP="00B84B56">
            <w:pPr>
              <w:jc w:val="center"/>
              <w:rPr>
                <w:lang w:val="en-CA"/>
              </w:rPr>
            </w:pPr>
          </w:p>
        </w:tc>
      </w:tr>
      <w:tr w:rsidR="00102F1D" w14:paraId="18C791C8" w14:textId="77777777" w:rsidTr="00102F1D">
        <w:tc>
          <w:tcPr>
            <w:tcW w:w="421" w:type="dxa"/>
          </w:tcPr>
          <w:p w14:paraId="07F84468" w14:textId="77777777" w:rsidR="00102F1D" w:rsidRDefault="00102F1D" w:rsidP="0061055F">
            <w:pPr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8117" w:type="dxa"/>
          </w:tcPr>
          <w:p w14:paraId="5A64EE1F" w14:textId="23D5EA1D" w:rsidR="004B0D51" w:rsidRPr="004B0D51" w:rsidRDefault="00102F1D" w:rsidP="004B0D51">
            <w:pPr>
              <w:rPr>
                <w:lang w:val="en-CA"/>
              </w:rPr>
            </w:pPr>
            <w:r>
              <w:rPr>
                <w:lang w:val="en-CA"/>
              </w:rPr>
              <w:t xml:space="preserve">Channels free of obstruction and flush with </w:t>
            </w:r>
            <w:r w:rsidR="004B0D51">
              <w:rPr>
                <w:lang w:val="en-CA"/>
              </w:rPr>
              <w:t xml:space="preserve">IPA or </w:t>
            </w:r>
            <w:r>
              <w:rPr>
                <w:lang w:val="en-CA"/>
              </w:rPr>
              <w:t>DI</w:t>
            </w:r>
          </w:p>
        </w:tc>
        <w:tc>
          <w:tcPr>
            <w:tcW w:w="812" w:type="dxa"/>
          </w:tcPr>
          <w:p w14:paraId="6D0FF8C5" w14:textId="77777777" w:rsidR="00102F1D" w:rsidRDefault="00102F1D" w:rsidP="00B84B56">
            <w:pPr>
              <w:jc w:val="center"/>
              <w:rPr>
                <w:lang w:val="en-CA"/>
              </w:rPr>
            </w:pPr>
          </w:p>
        </w:tc>
      </w:tr>
      <w:tr w:rsidR="00102F1D" w14:paraId="36360255" w14:textId="77777777" w:rsidTr="00102F1D">
        <w:tc>
          <w:tcPr>
            <w:tcW w:w="421" w:type="dxa"/>
          </w:tcPr>
          <w:p w14:paraId="6DA2B6B8" w14:textId="71B1E7D8" w:rsidR="00102F1D" w:rsidRDefault="004B0D51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8117" w:type="dxa"/>
          </w:tcPr>
          <w:p w14:paraId="1648AAAE" w14:textId="5C7F0C44" w:rsidR="00102F1D" w:rsidRDefault="002D6E18">
            <w:pPr>
              <w:rPr>
                <w:lang w:val="en-CA"/>
              </w:rPr>
            </w:pPr>
            <w:r>
              <w:rPr>
                <w:lang w:val="en-CA"/>
              </w:rPr>
              <w:t xml:space="preserve">Fastener features </w:t>
            </w:r>
            <w:r w:rsidR="00965619">
              <w:rPr>
                <w:lang w:val="en-CA"/>
              </w:rPr>
              <w:t>free from obstruction</w:t>
            </w:r>
            <w:r>
              <w:rPr>
                <w:lang w:val="en-CA"/>
              </w:rPr>
              <w:t xml:space="preserve">, </w:t>
            </w:r>
            <w:r w:rsidR="00102F1D">
              <w:rPr>
                <w:lang w:val="en-CA"/>
              </w:rPr>
              <w:t>M2 screws and nuts clamp cell securely</w:t>
            </w:r>
          </w:p>
        </w:tc>
        <w:tc>
          <w:tcPr>
            <w:tcW w:w="812" w:type="dxa"/>
          </w:tcPr>
          <w:p w14:paraId="7CC8962C" w14:textId="77777777" w:rsidR="00102F1D" w:rsidRDefault="00102F1D" w:rsidP="00B84B56">
            <w:pPr>
              <w:jc w:val="center"/>
              <w:rPr>
                <w:lang w:val="en-CA"/>
              </w:rPr>
            </w:pPr>
          </w:p>
        </w:tc>
      </w:tr>
      <w:tr w:rsidR="005B3683" w14:paraId="2D836B82" w14:textId="77777777" w:rsidTr="005B3683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4388" w14:textId="28B8A0B9" w:rsidR="005B3683" w:rsidRDefault="004B0D51">
            <w:pPr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84D4" w14:textId="77777777" w:rsidR="004B0D51" w:rsidRDefault="004B0D51">
            <w:pPr>
              <w:rPr>
                <w:lang w:val="en-CA"/>
              </w:rPr>
            </w:pPr>
            <w:r>
              <w:rPr>
                <w:lang w:val="en-CA"/>
              </w:rPr>
              <w:t>Quantitative geometry check:</w:t>
            </w:r>
          </w:p>
          <w:p w14:paraId="2EEF8711" w14:textId="4C147BCE" w:rsidR="004B0D51" w:rsidRDefault="005B3683" w:rsidP="000A3FA8">
            <w:pPr>
              <w:pStyle w:val="ListParagraph"/>
              <w:numPr>
                <w:ilvl w:val="0"/>
                <w:numId w:val="4"/>
              </w:numPr>
              <w:rPr>
                <w:lang w:val="en-CA"/>
              </w:rPr>
            </w:pPr>
            <w:r w:rsidRPr="004B0D51">
              <w:rPr>
                <w:lang w:val="en-CA"/>
              </w:rPr>
              <w:t xml:space="preserve">Length of cell assembly </w:t>
            </w:r>
            <w:r w:rsidR="004B0D51">
              <w:rPr>
                <w:lang w:val="en-CA"/>
              </w:rPr>
              <w:t xml:space="preserve">&gt;25.8mm and </w:t>
            </w:r>
            <w:r w:rsidRPr="004B0D51">
              <w:rPr>
                <w:lang w:val="en-CA"/>
              </w:rPr>
              <w:t>&lt; 27.3mm</w:t>
            </w:r>
          </w:p>
          <w:p w14:paraId="54BBB8DB" w14:textId="77777777" w:rsidR="005B3683" w:rsidRDefault="00306F18" w:rsidP="000A3FA8">
            <w:pPr>
              <w:pStyle w:val="ListParagraph"/>
              <w:numPr>
                <w:ilvl w:val="0"/>
                <w:numId w:val="4"/>
              </w:numPr>
              <w:rPr>
                <w:lang w:val="en-CA"/>
              </w:rPr>
            </w:pPr>
            <w:r w:rsidRPr="004B0D51">
              <w:rPr>
                <w:lang w:val="en-CA"/>
              </w:rPr>
              <w:t xml:space="preserve">Width/height </w:t>
            </w:r>
            <w:r w:rsidR="004B0D51">
              <w:rPr>
                <w:lang w:val="en-CA"/>
              </w:rPr>
              <w:t xml:space="preserve">&gt; 15.8mm and </w:t>
            </w:r>
            <w:r w:rsidRPr="004B0D51">
              <w:rPr>
                <w:lang w:val="en-CA"/>
              </w:rPr>
              <w:t>&lt; 16.2mm</w:t>
            </w:r>
          </w:p>
          <w:p w14:paraId="2B9F8B47" w14:textId="0BF94427" w:rsidR="00800592" w:rsidRPr="004B0D51" w:rsidRDefault="00800592" w:rsidP="000A3FA8">
            <w:pPr>
              <w:pStyle w:val="ListParagraph"/>
              <w:numPr>
                <w:ilvl w:val="0"/>
                <w:numId w:val="4"/>
              </w:numPr>
              <w:rPr>
                <w:lang w:val="en-CA"/>
              </w:rPr>
            </w:pPr>
            <w:r>
              <w:rPr>
                <w:lang w:val="en-CA"/>
              </w:rPr>
              <w:t>(Sample cell) Min chip well X,Y &gt; 5.05mm and &lt; 5.2mm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F897" w14:textId="77777777" w:rsidR="005B3683" w:rsidRDefault="005B3683">
            <w:pPr>
              <w:jc w:val="center"/>
              <w:rPr>
                <w:lang w:val="en-CA"/>
              </w:rPr>
            </w:pPr>
          </w:p>
        </w:tc>
      </w:tr>
      <w:tr w:rsidR="00C04DD0" w14:paraId="2F78F1DB" w14:textId="77777777" w:rsidTr="005B3683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0CDD" w14:textId="4DE32C7C" w:rsidR="00C04DD0" w:rsidRDefault="00C04DD0">
            <w:pPr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DEE" w14:textId="1A5B90FD" w:rsidR="00C04DD0" w:rsidRDefault="000A3FA8">
            <w:pPr>
              <w:rPr>
                <w:lang w:val="en-CA"/>
              </w:rPr>
            </w:pPr>
            <w:r>
              <w:rPr>
                <w:lang w:val="en-CA"/>
              </w:rPr>
              <w:t>Final</w:t>
            </w:r>
            <w:r w:rsidR="00C04DD0">
              <w:rPr>
                <w:lang w:val="en-CA"/>
              </w:rPr>
              <w:t xml:space="preserve"> check:</w:t>
            </w:r>
          </w:p>
          <w:p w14:paraId="72A3E099" w14:textId="693203A1" w:rsidR="00C04DD0" w:rsidRDefault="000A3FA8" w:rsidP="000A3FA8">
            <w:pPr>
              <w:pStyle w:val="ListParagraph"/>
              <w:numPr>
                <w:ilvl w:val="0"/>
                <w:numId w:val="5"/>
              </w:numPr>
              <w:rPr>
                <w:lang w:val="en-CA"/>
              </w:rPr>
            </w:pPr>
            <w:r>
              <w:rPr>
                <w:lang w:val="en-CA"/>
              </w:rPr>
              <w:t>Pass cell if meets #1 – 6</w:t>
            </w:r>
          </w:p>
          <w:p w14:paraId="1A668974" w14:textId="77777777" w:rsidR="000A3FA8" w:rsidRDefault="000A3FA8" w:rsidP="000A3FA8">
            <w:pPr>
              <w:pStyle w:val="ListParagraph"/>
              <w:numPr>
                <w:ilvl w:val="0"/>
                <w:numId w:val="5"/>
              </w:numPr>
              <w:rPr>
                <w:lang w:val="en-CA"/>
              </w:rPr>
            </w:pPr>
            <w:r>
              <w:rPr>
                <w:lang w:val="en-CA"/>
              </w:rPr>
              <w:t xml:space="preserve">Internal use only if meets #1 – 6, but </w:t>
            </w:r>
            <w:r w:rsidR="00F223E1">
              <w:rPr>
                <w:lang w:val="en-CA"/>
              </w:rPr>
              <w:t>doubts with #1, #6 and cosmetic issues; more than occasional #2 problems but may still be usable; fully cured resin residues in #3a, some permanent residues in #3b but not in fluidic interface regions</w:t>
            </w:r>
          </w:p>
          <w:p w14:paraId="06E32AC4" w14:textId="7BF7208B" w:rsidR="00F223E1" w:rsidRPr="00C04DD0" w:rsidRDefault="00F223E1" w:rsidP="000A3FA8">
            <w:pPr>
              <w:pStyle w:val="ListParagraph"/>
              <w:numPr>
                <w:ilvl w:val="0"/>
                <w:numId w:val="5"/>
              </w:numPr>
              <w:rPr>
                <w:lang w:val="en-CA"/>
              </w:rPr>
            </w:pPr>
            <w:r>
              <w:rPr>
                <w:lang w:val="en-CA"/>
              </w:rPr>
              <w:t>Fail if falls outside of above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68AF" w14:textId="77777777" w:rsidR="00C04DD0" w:rsidRDefault="00C04DD0">
            <w:pPr>
              <w:jc w:val="center"/>
              <w:rPr>
                <w:lang w:val="en-CA"/>
              </w:rPr>
            </w:pPr>
          </w:p>
        </w:tc>
      </w:tr>
    </w:tbl>
    <w:p w14:paraId="25C02BFA" w14:textId="77777777" w:rsidR="00B05E36" w:rsidRDefault="00B05E36" w:rsidP="00CD4279">
      <w:pPr>
        <w:spacing w:after="0" w:line="240" w:lineRule="auto"/>
        <w:rPr>
          <w:lang w:val="en-CA"/>
        </w:rPr>
      </w:pPr>
    </w:p>
    <w:p w14:paraId="5863CFD0" w14:textId="0C922D22" w:rsidR="00102F1D" w:rsidRPr="00352698" w:rsidRDefault="00CC7622" w:rsidP="00102F1D">
      <w:pPr>
        <w:spacing w:after="0" w:line="240" w:lineRule="auto"/>
        <w:rPr>
          <w:b/>
          <w:lang w:val="en-CA"/>
        </w:rPr>
      </w:pPr>
      <w:r>
        <w:rPr>
          <w:b/>
          <w:lang w:val="en-CA"/>
        </w:rPr>
        <w:t>Notes</w:t>
      </w:r>
      <w:r w:rsidR="00C04DD0">
        <w:rPr>
          <w:b/>
          <w:lang w:val="en-CA"/>
        </w:rPr>
        <w:t xml:space="preserve"> (#pass/internal use only</w:t>
      </w:r>
      <w:r w:rsidR="000A3FA8">
        <w:rPr>
          <w:b/>
          <w:lang w:val="en-CA"/>
        </w:rPr>
        <w:t>/fail, additional procedures, modifications, etc.</w:t>
      </w:r>
      <w:r w:rsidR="00C04DD0">
        <w:rPr>
          <w:b/>
          <w:lang w:val="en-CA"/>
        </w:rPr>
        <w:t>)</w:t>
      </w:r>
      <w:r w:rsidR="00102F1D" w:rsidRPr="00352698">
        <w:rPr>
          <w:b/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2F1D" w14:paraId="1DF6CBBA" w14:textId="77777777" w:rsidTr="00556351">
        <w:tc>
          <w:tcPr>
            <w:tcW w:w="9350" w:type="dxa"/>
          </w:tcPr>
          <w:p w14:paraId="08284F09" w14:textId="77777777" w:rsidR="000017AF" w:rsidRDefault="000017AF" w:rsidP="00E15605">
            <w:pPr>
              <w:rPr>
                <w:lang w:val="en-CA"/>
              </w:rPr>
            </w:pPr>
          </w:p>
          <w:p w14:paraId="0D6CB209" w14:textId="2034975F" w:rsidR="0043361F" w:rsidRDefault="0043361F" w:rsidP="00E15605">
            <w:pPr>
              <w:rPr>
                <w:lang w:val="en-CA"/>
              </w:rPr>
            </w:pPr>
          </w:p>
        </w:tc>
      </w:tr>
    </w:tbl>
    <w:p w14:paraId="1FF26AD9" w14:textId="77777777" w:rsidR="00102F1D" w:rsidRDefault="00102F1D" w:rsidP="00CD4279">
      <w:pPr>
        <w:spacing w:after="0" w:line="240" w:lineRule="auto"/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D4279" w14:paraId="2DA295A2" w14:textId="77777777" w:rsidTr="00CD4279">
        <w:tc>
          <w:tcPr>
            <w:tcW w:w="4675" w:type="dxa"/>
          </w:tcPr>
          <w:p w14:paraId="59A8BE1B" w14:textId="7E48DFAF" w:rsidR="00CD4279" w:rsidRPr="003E3C7C" w:rsidRDefault="00D165A5">
            <w:pPr>
              <w:rPr>
                <w:b/>
                <w:bCs/>
                <w:lang w:val="en-CA"/>
              </w:rPr>
            </w:pPr>
            <w:r w:rsidRPr="003E3C7C">
              <w:rPr>
                <w:b/>
                <w:bCs/>
                <w:lang w:val="en-CA"/>
              </w:rPr>
              <w:t>QC operator:</w:t>
            </w:r>
          </w:p>
        </w:tc>
        <w:tc>
          <w:tcPr>
            <w:tcW w:w="4675" w:type="dxa"/>
          </w:tcPr>
          <w:p w14:paraId="3991E8F3" w14:textId="67973EA7" w:rsidR="00CD4279" w:rsidRPr="003E3C7C" w:rsidRDefault="00D165A5">
            <w:pPr>
              <w:rPr>
                <w:b/>
                <w:bCs/>
                <w:lang w:val="en-CA"/>
              </w:rPr>
            </w:pPr>
            <w:r w:rsidRPr="003E3C7C">
              <w:rPr>
                <w:b/>
                <w:bCs/>
                <w:lang w:val="en-CA"/>
              </w:rPr>
              <w:t>Finished date:</w:t>
            </w:r>
          </w:p>
        </w:tc>
      </w:tr>
    </w:tbl>
    <w:p w14:paraId="51533C25" w14:textId="77777777" w:rsidR="00CD4279" w:rsidRPr="00B05E36" w:rsidRDefault="00CD4279" w:rsidP="00B33E42">
      <w:pPr>
        <w:rPr>
          <w:lang w:val="en-CA"/>
        </w:rPr>
      </w:pPr>
    </w:p>
    <w:sectPr w:rsidR="00CD4279" w:rsidRPr="00B05E36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005779" w14:textId="77777777" w:rsidR="00343A2A" w:rsidRDefault="00343A2A" w:rsidP="00CE734E">
      <w:pPr>
        <w:spacing w:after="0" w:line="240" w:lineRule="auto"/>
      </w:pPr>
      <w:r>
        <w:separator/>
      </w:r>
    </w:p>
  </w:endnote>
  <w:endnote w:type="continuationSeparator" w:id="0">
    <w:p w14:paraId="77FB8030" w14:textId="77777777" w:rsidR="00343A2A" w:rsidRDefault="00343A2A" w:rsidP="00CE7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4E421" w14:textId="2126096E" w:rsidR="00CE734E" w:rsidRPr="00CE734E" w:rsidRDefault="00CE734E">
    <w:pPr>
      <w:pStyle w:val="Footer"/>
      <w:rPr>
        <w:lang w:val="en-CA"/>
      </w:rPr>
    </w:pPr>
    <w:r>
      <w:rPr>
        <w:lang w:val="en-CA"/>
      </w:rPr>
      <w:t>Form version 2022-</w:t>
    </w:r>
    <w:r w:rsidR="0043361F">
      <w:rPr>
        <w:lang w:val="en-CA"/>
      </w:rPr>
      <w:t>10</w:t>
    </w:r>
    <w:r>
      <w:rPr>
        <w:lang w:val="en-CA"/>
      </w:rPr>
      <w:t>-</w:t>
    </w:r>
    <w:r w:rsidR="0043361F">
      <w:rPr>
        <w:lang w:val="en-CA"/>
      </w:rPr>
      <w:t>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24BFA" w14:textId="77777777" w:rsidR="00343A2A" w:rsidRDefault="00343A2A" w:rsidP="00CE734E">
      <w:pPr>
        <w:spacing w:after="0" w:line="240" w:lineRule="auto"/>
      </w:pPr>
      <w:r>
        <w:separator/>
      </w:r>
    </w:p>
  </w:footnote>
  <w:footnote w:type="continuationSeparator" w:id="0">
    <w:p w14:paraId="506711BF" w14:textId="77777777" w:rsidR="00343A2A" w:rsidRDefault="00343A2A" w:rsidP="00CE73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C5274"/>
    <w:multiLevelType w:val="hybridMultilevel"/>
    <w:tmpl w:val="A4944902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D7A57"/>
    <w:multiLevelType w:val="hybridMultilevel"/>
    <w:tmpl w:val="A494490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B1427F"/>
    <w:multiLevelType w:val="hybridMultilevel"/>
    <w:tmpl w:val="A494490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334362"/>
    <w:multiLevelType w:val="hybridMultilevel"/>
    <w:tmpl w:val="A494490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41A05"/>
    <w:multiLevelType w:val="hybridMultilevel"/>
    <w:tmpl w:val="A494490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E36"/>
    <w:rsid w:val="000017AF"/>
    <w:rsid w:val="00055C54"/>
    <w:rsid w:val="000A3FA8"/>
    <w:rsid w:val="000A69E1"/>
    <w:rsid w:val="000D5D63"/>
    <w:rsid w:val="000E26EF"/>
    <w:rsid w:val="00102F1D"/>
    <w:rsid w:val="00146846"/>
    <w:rsid w:val="00161732"/>
    <w:rsid w:val="0019129B"/>
    <w:rsid w:val="00250615"/>
    <w:rsid w:val="00276CEB"/>
    <w:rsid w:val="002B3A1B"/>
    <w:rsid w:val="002D6E18"/>
    <w:rsid w:val="00306F18"/>
    <w:rsid w:val="0033637D"/>
    <w:rsid w:val="00343A2A"/>
    <w:rsid w:val="00347818"/>
    <w:rsid w:val="003E3C7C"/>
    <w:rsid w:val="003F5942"/>
    <w:rsid w:val="0043361F"/>
    <w:rsid w:val="00450BCC"/>
    <w:rsid w:val="004839F4"/>
    <w:rsid w:val="00484DD2"/>
    <w:rsid w:val="004A767C"/>
    <w:rsid w:val="004B0D51"/>
    <w:rsid w:val="004E3FA8"/>
    <w:rsid w:val="004F65C8"/>
    <w:rsid w:val="0055778E"/>
    <w:rsid w:val="005B3683"/>
    <w:rsid w:val="0061055F"/>
    <w:rsid w:val="0065347D"/>
    <w:rsid w:val="00661EB6"/>
    <w:rsid w:val="00675B90"/>
    <w:rsid w:val="006F5C48"/>
    <w:rsid w:val="00771525"/>
    <w:rsid w:val="00795D83"/>
    <w:rsid w:val="00800592"/>
    <w:rsid w:val="00880E72"/>
    <w:rsid w:val="008956E2"/>
    <w:rsid w:val="008E684E"/>
    <w:rsid w:val="008F4E42"/>
    <w:rsid w:val="0092358E"/>
    <w:rsid w:val="00926E1C"/>
    <w:rsid w:val="00931C8F"/>
    <w:rsid w:val="00965619"/>
    <w:rsid w:val="009C190A"/>
    <w:rsid w:val="009E13D8"/>
    <w:rsid w:val="00A159A3"/>
    <w:rsid w:val="00AB73E8"/>
    <w:rsid w:val="00B05E36"/>
    <w:rsid w:val="00B1481E"/>
    <w:rsid w:val="00B33E42"/>
    <w:rsid w:val="00B47CFB"/>
    <w:rsid w:val="00B5714B"/>
    <w:rsid w:val="00B63AC0"/>
    <w:rsid w:val="00B84B56"/>
    <w:rsid w:val="00C04DD0"/>
    <w:rsid w:val="00C11C45"/>
    <w:rsid w:val="00CC7622"/>
    <w:rsid w:val="00CD4279"/>
    <w:rsid w:val="00CE734E"/>
    <w:rsid w:val="00D165A5"/>
    <w:rsid w:val="00D2418C"/>
    <w:rsid w:val="00D2627D"/>
    <w:rsid w:val="00D62670"/>
    <w:rsid w:val="00D81B96"/>
    <w:rsid w:val="00E15605"/>
    <w:rsid w:val="00E815DA"/>
    <w:rsid w:val="00EC7052"/>
    <w:rsid w:val="00F20358"/>
    <w:rsid w:val="00F2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CBC6D"/>
  <w15:chartTrackingRefBased/>
  <w15:docId w15:val="{D36C23B7-8845-4EDA-8670-77D10531E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5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017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7A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E73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34E"/>
  </w:style>
  <w:style w:type="paragraph" w:styleId="Footer">
    <w:name w:val="footer"/>
    <w:basedOn w:val="Normal"/>
    <w:link w:val="FooterChar"/>
    <w:uiPriority w:val="99"/>
    <w:unhideWhenUsed/>
    <w:rsid w:val="00CE73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34E"/>
  </w:style>
  <w:style w:type="paragraph" w:styleId="ListParagraph">
    <w:name w:val="List Paragraph"/>
    <w:basedOn w:val="Normal"/>
    <w:uiPriority w:val="34"/>
    <w:qFormat/>
    <w:rsid w:val="004336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28</cp:revision>
  <cp:lastPrinted>2022-09-29T15:12:00Z</cp:lastPrinted>
  <dcterms:created xsi:type="dcterms:W3CDTF">2022-10-16T15:49:00Z</dcterms:created>
  <dcterms:modified xsi:type="dcterms:W3CDTF">2022-10-21T21:43:00Z</dcterms:modified>
</cp:coreProperties>
</file>